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A8" w:rsidRPr="00503EC1" w:rsidRDefault="008A2454" w:rsidP="008A2454">
      <w:pPr>
        <w:spacing w:after="0"/>
        <w:ind w:left="-676" w:right="-336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E88EB5" wp14:editId="4EB769C1">
            <wp:extent cx="8863330" cy="6647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2A8" w:rsidRDefault="009E52A8">
      <w:pPr>
        <w:spacing w:after="0"/>
        <w:ind w:left="-676" w:right="-336"/>
      </w:pPr>
    </w:p>
    <w:p w:rsidR="0091665A" w:rsidRDefault="0091665A">
      <w:pPr>
        <w:spacing w:after="0"/>
        <w:ind w:left="-1440" w:right="15398"/>
      </w:pPr>
    </w:p>
    <w:tbl>
      <w:tblPr>
        <w:tblStyle w:val="TableGrid"/>
        <w:tblW w:w="14563" w:type="dxa"/>
        <w:tblInd w:w="-302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26"/>
        <w:gridCol w:w="7895"/>
        <w:gridCol w:w="2474"/>
        <w:gridCol w:w="3368"/>
      </w:tblGrid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spacing w:after="19"/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1665A" w:rsidRDefault="00F32D6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исполнения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91665A">
        <w:trPr>
          <w:trHeight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мероприятий по профилактики суицидального поведения несовершеннолетних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516272" w:rsidP="00516272"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ответственных лиц за реализацию мероприятий по профилактики суицидального поведения несовершеннолетних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516272" w:rsidP="0051627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информации на официальном сайте ДОУ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«Профилактика суици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дального поведения обучающихся»,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памяток о телефоне доверия, признаках депрессии у детей, как защитить ребёнка от интернет-рисков и пр.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5162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91665A">
        <w:trPr>
          <w:trHeight w:val="11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spacing w:line="279" w:lineRule="auto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на стендах групп «Профилактика суицидального поведения обучающихся» </w:t>
            </w:r>
          </w:p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памяток о телефоне доверия, признаках депрессии у детей, как защитить ребёнка от интернет-рисков и пр.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эффективности работы. Внесение корректировок в план работы на основе полученных данных.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5162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</w:t>
            </w:r>
          </w:p>
        </w:tc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Профилактические мероприятия, направленные на формирование позитивного мышления. принципа здорового образа жизни, предупреждение суицидального поведения </w:t>
            </w:r>
          </w:p>
        </w:tc>
      </w:tr>
      <w:tr w:rsidR="0091665A">
        <w:trPr>
          <w:trHeight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2.1.  </w:t>
            </w:r>
          </w:p>
        </w:tc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2.1.1. 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детей «группы риска» и семей, находящихся в социально опасном положении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8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систематического наблюдения за психоэмоциональным состоянием обучающихся с целью ранней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субдепрессивного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состояния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2.1.3.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условий жизни несовершеннолетних из неблагополучных семей.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2.1.4.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>
            <w:r>
              <w:rPr>
                <w:rFonts w:ascii="Times New Roman" w:eastAsia="Times New Roman" w:hAnsi="Times New Roman" w:cs="Times New Roman"/>
                <w:sz w:val="24"/>
              </w:rPr>
              <w:t>Вовлечение в кружки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групп, педагог 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2.1.5.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в систему мероприятий, направленных на формирование духовно-нравственных ценностей, пропаганду здорового образа жизни и активной жизненной позиции.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 w:rsidP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</w:t>
            </w:r>
            <w:r w:rsidR="00725E9A">
              <w:rPr>
                <w:rFonts w:ascii="Times New Roman" w:eastAsia="Times New Roman" w:hAnsi="Times New Roman" w:cs="Times New Roman"/>
                <w:sz w:val="24"/>
              </w:rPr>
              <w:t>рупп, музыкальный руководитель</w:t>
            </w:r>
          </w:p>
        </w:tc>
      </w:tr>
    </w:tbl>
    <w:p w:rsidR="0091665A" w:rsidRDefault="0091665A">
      <w:pPr>
        <w:spacing w:after="0"/>
        <w:ind w:left="-1440" w:right="15398"/>
      </w:pPr>
    </w:p>
    <w:tbl>
      <w:tblPr>
        <w:tblStyle w:val="TableGrid"/>
        <w:tblW w:w="14563" w:type="dxa"/>
        <w:tblInd w:w="-302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26"/>
        <w:gridCol w:w="7895"/>
        <w:gridCol w:w="2474"/>
        <w:gridCol w:w="3368"/>
      </w:tblGrid>
      <w:tr w:rsidR="0091665A">
        <w:trPr>
          <w:trHeight w:val="8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2.1.6.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летней занятости детей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летней оздоровительной работы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2.1.7.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конкурсах, викторинах, спортивных соревнованиях с целью первичной профилактики.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2.1.8.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обучающимися в случаях конфликтных ситуаций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2.1.9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игр на сплочения и коммуникативной компетентности, развитие эмоциональных навыков.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144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2.1.10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spacing w:after="19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занятий с обучающими по теме: Эмоциональное благополучие ребенка: </w:t>
            </w:r>
          </w:p>
          <w:p w:rsidR="0091665A" w:rsidRDefault="00F32D6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Психическое здоровье. </w:t>
            </w:r>
          </w:p>
          <w:p w:rsidR="0091665A" w:rsidRDefault="00F32D6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Детские страхи. </w:t>
            </w:r>
          </w:p>
          <w:p w:rsidR="0091665A" w:rsidRDefault="00F32D6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Конфликты и ссоры между детьми.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2.1.11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направленные на формирование позитивного отношения к жизни; - психологические акции («День улыбок», «Счастье есть!», «День вежливости»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-); конкурсы - фотографий, рисунков (темы жизненных ценностей)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 </w:t>
            </w:r>
          </w:p>
        </w:tc>
      </w:tr>
      <w:tr w:rsidR="0091665A">
        <w:trPr>
          <w:trHeight w:val="8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2.1.12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мероприятия направленных на пропаганду здорового образа жизни, сохранение и укрепление психического здоровья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725E9A" w:rsidP="00725E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91665A">
        <w:trPr>
          <w:trHeight w:val="28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0175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2.1.13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Тематическое занятие для детей «Права ребенка»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 </w:t>
            </w:r>
          </w:p>
        </w:tc>
      </w:tr>
      <w:tr w:rsidR="0091665A">
        <w:trPr>
          <w:trHeight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2.2.  </w:t>
            </w:r>
          </w:p>
        </w:tc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педагогами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1C4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2.2.1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материалов и рекомендаций по работе с детьми, проявляющими признаки суицидального риска.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1C4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</w:tbl>
    <w:p w:rsidR="0091665A" w:rsidRDefault="0091665A">
      <w:pPr>
        <w:spacing w:after="0"/>
        <w:ind w:left="-1440" w:right="15398"/>
      </w:pPr>
    </w:p>
    <w:tbl>
      <w:tblPr>
        <w:tblStyle w:val="TableGrid"/>
        <w:tblW w:w="14563" w:type="dxa"/>
        <w:tblInd w:w="-302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7895"/>
        <w:gridCol w:w="2474"/>
        <w:gridCol w:w="3368"/>
      </w:tblGrid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педагогического коллектива с целью уточнения особенностей социально-психологического климата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Pr="00621C4F" w:rsidRDefault="001C49B5">
            <w:pPr>
              <w:ind w:left="2"/>
              <w:rPr>
                <w:rFonts w:ascii="Times New Roman" w:hAnsi="Times New Roman" w:cs="Times New Roman"/>
              </w:rPr>
            </w:pPr>
            <w:r w:rsidRPr="00621C4F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2.2.4.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занятия по профилактике эмоционального выгорания для педагогов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1C49B5" w:rsidP="001C49B5">
            <w:pPr>
              <w:ind w:left="2"/>
            </w:pPr>
            <w:r w:rsidRPr="001C49B5"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2.2.5.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молодых специалистов в период адаптации (закрепление наставника);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1C49B5" w:rsidP="001C49B5">
            <w:pPr>
              <w:ind w:left="2"/>
            </w:pPr>
            <w:r w:rsidRPr="001C49B5"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2.3.  </w:t>
            </w:r>
          </w:p>
        </w:tc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665A">
        <w:trPr>
          <w:trHeight w:val="11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2.3.1.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собраний, на которых будут обсуждаться вопросы профилактики суицидальных мыслей и поведения у детей. Родителям нужно рассказывать о признаках, которые могут указывать на риск суицида, и о том, как правильно реагировать на такие признаки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2.3.2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родителей распознаванию признаков суицидальных мыслей и способам оказания поддержки своим детям.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2.3.3.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навыкам общения. Организация тренингов и семинаров для родителей по развитию навыков эффективного общения с детьми. Родители должны уметь открыто и честно обсуждать с детьми их чувства и переживания.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2.3.4.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>Вовлечение в совместную деятельность. Поощрение родителей к участию в жизни детского сада.</w:t>
            </w:r>
            <w:r w:rsidR="00AD3D5B">
              <w:rPr>
                <w:rFonts w:ascii="Times New Roman" w:eastAsia="Times New Roman" w:hAnsi="Times New Roman" w:cs="Times New Roman"/>
                <w:sz w:val="24"/>
              </w:rPr>
              <w:t xml:space="preserve"> Совместные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проекты помогут родителям лучше понять своих детей и укрепить отношения с ними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AD3D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2.3.5</w:t>
            </w:r>
            <w:r w:rsidR="00F32D6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семьями, находящимися в трудной жизненной ситуации.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 </w:t>
            </w:r>
          </w:p>
        </w:tc>
      </w:tr>
      <w:tr w:rsidR="0091665A">
        <w:trPr>
          <w:trHeight w:val="5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2.3.7.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на дому неблагополучных семей. </w:t>
            </w:r>
          </w:p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групп </w:t>
            </w:r>
          </w:p>
        </w:tc>
      </w:tr>
      <w:tr w:rsidR="0091665A">
        <w:trPr>
          <w:trHeight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2.4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Создание безопасной среды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65A" w:rsidRDefault="0091665A"/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65A" w:rsidRDefault="0091665A"/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2.4.1.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комфортной и поддерживающей атмосферы в детском саду, где дети могут чувствовать себя защищёнными и понятыми.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 w:rsidP="00AD3D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развития у детей навыков общения и решения конфликтов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 w:rsidP="00AD3D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91665A">
        <w:trPr>
          <w:trHeight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2.5.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Межведомственное взаимодействия с организациями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65A" w:rsidRDefault="0091665A"/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65A" w:rsidRDefault="0091665A"/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2.5.1.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сотрудничества с учреждениями образования, социальной защиты, медицинскими учреждениями, правоохранительными органами, службами спасения и т. д. в решении проблем воспитания подрастающего поколения;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2.5.2.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о детях и семьях, состоящих на разных формах учета, формирования банка данных. Выявление детей «группы риска» и семей, находящихся в социально опасном положении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2.5.3.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2.5.4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>Организация медицинской помощи: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проведение систематического диспансерного осмотра дет</w:t>
            </w:r>
            <w:r w:rsidR="00AD3D5B">
              <w:rPr>
                <w:rFonts w:ascii="Times New Roman" w:eastAsia="Times New Roman" w:hAnsi="Times New Roman" w:cs="Times New Roman"/>
                <w:sz w:val="24"/>
              </w:rPr>
              <w:t xml:space="preserve">скими врачами </w:t>
            </w:r>
            <w:proofErr w:type="spellStart"/>
            <w:proofErr w:type="gramStart"/>
            <w:r w:rsidR="00AD3D5B">
              <w:rPr>
                <w:rFonts w:ascii="Times New Roman" w:eastAsia="Times New Roman" w:hAnsi="Times New Roman" w:cs="Times New Roman"/>
                <w:sz w:val="24"/>
              </w:rPr>
              <w:t>Бичурской</w:t>
            </w:r>
            <w:proofErr w:type="spellEnd"/>
            <w:r w:rsidR="00AD3D5B">
              <w:rPr>
                <w:rFonts w:ascii="Times New Roman" w:eastAsia="Times New Roman" w:hAnsi="Times New Roman" w:cs="Times New Roman"/>
                <w:sz w:val="24"/>
              </w:rPr>
              <w:t xml:space="preserve">  ЦРБ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несовершеннолетних с целью диагностики отклонений от нормального поведения, психофизиологического, неврогенного характера;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ДОУ </w:t>
            </w:r>
          </w:p>
        </w:tc>
      </w:tr>
      <w:tr w:rsidR="0091665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2.5.5.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>Организация дополнительного о</w:t>
            </w:r>
            <w:r w:rsidR="00AD3D5B">
              <w:rPr>
                <w:rFonts w:ascii="Times New Roman" w:eastAsia="Times New Roman" w:hAnsi="Times New Roman" w:cs="Times New Roman"/>
                <w:sz w:val="24"/>
              </w:rPr>
              <w:t xml:space="preserve">бразования детей педагогами Дома творчества </w:t>
            </w:r>
            <w:proofErr w:type="spellStart"/>
            <w:r w:rsidR="00AD3D5B">
              <w:rPr>
                <w:rFonts w:ascii="Times New Roman" w:eastAsia="Times New Roman" w:hAnsi="Times New Roman" w:cs="Times New Roman"/>
                <w:sz w:val="24"/>
              </w:rPr>
              <w:t>с.Бичура</w:t>
            </w:r>
            <w:proofErr w:type="spellEnd"/>
            <w:r w:rsidR="00AD3D5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 w:rsidR="00AD3D5B">
              <w:rPr>
                <w:rFonts w:ascii="Times New Roman" w:eastAsia="Times New Roman" w:hAnsi="Times New Roman" w:cs="Times New Roman"/>
                <w:sz w:val="24"/>
              </w:rPr>
              <w:t>кружок  «</w:t>
            </w:r>
            <w:proofErr w:type="gramEnd"/>
            <w:r w:rsidR="00AD3D5B">
              <w:rPr>
                <w:rFonts w:ascii="Times New Roman" w:eastAsia="Times New Roman" w:hAnsi="Times New Roman" w:cs="Times New Roman"/>
                <w:sz w:val="24"/>
              </w:rPr>
              <w:t>Шашки»), вовлечение детей в праздничные мероприятия села.(День матери, День пожилого человека, Пасха, Масленица, День Победы)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F32D63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A" w:rsidRDefault="00AD3D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</w:tbl>
    <w:p w:rsidR="0091665A" w:rsidRDefault="00F32D63">
      <w:pPr>
        <w:ind w:left="-307"/>
        <w:jc w:val="both"/>
      </w:pPr>
      <w:r>
        <w:t xml:space="preserve"> </w:t>
      </w:r>
    </w:p>
    <w:p w:rsidR="0091665A" w:rsidRDefault="00F32D63">
      <w:pPr>
        <w:spacing w:after="158"/>
        <w:ind w:left="-307"/>
        <w:jc w:val="both"/>
      </w:pPr>
      <w:r>
        <w:t xml:space="preserve"> </w:t>
      </w:r>
    </w:p>
    <w:p w:rsidR="0091665A" w:rsidRDefault="00F32D63">
      <w:pPr>
        <w:ind w:left="-307"/>
        <w:jc w:val="both"/>
      </w:pPr>
      <w:r>
        <w:t xml:space="preserve"> </w:t>
      </w:r>
    </w:p>
    <w:p w:rsidR="0091665A" w:rsidRDefault="00F32D63">
      <w:pPr>
        <w:spacing w:after="158"/>
        <w:ind w:left="-307"/>
        <w:jc w:val="both"/>
      </w:pPr>
      <w:r>
        <w:t xml:space="preserve"> </w:t>
      </w:r>
    </w:p>
    <w:p w:rsidR="0091665A" w:rsidRDefault="00F32D63">
      <w:pPr>
        <w:spacing w:after="0"/>
        <w:ind w:left="-307"/>
        <w:jc w:val="both"/>
      </w:pPr>
      <w:r>
        <w:t xml:space="preserve"> </w:t>
      </w:r>
    </w:p>
    <w:p w:rsidR="0091665A" w:rsidRDefault="00F32D63">
      <w:pPr>
        <w:spacing w:after="158"/>
        <w:ind w:left="-307"/>
        <w:jc w:val="both"/>
      </w:pPr>
      <w:r>
        <w:t xml:space="preserve"> </w:t>
      </w:r>
    </w:p>
    <w:p w:rsidR="0091665A" w:rsidRDefault="00F32D63">
      <w:pPr>
        <w:spacing w:after="0"/>
        <w:ind w:left="-307"/>
        <w:jc w:val="both"/>
      </w:pPr>
      <w:r>
        <w:t xml:space="preserve"> </w:t>
      </w:r>
    </w:p>
    <w:sectPr w:rsidR="0091665A">
      <w:pgSz w:w="16838" w:h="11906" w:orient="landscape"/>
      <w:pgMar w:top="45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3330F"/>
    <w:multiLevelType w:val="hybridMultilevel"/>
    <w:tmpl w:val="FD149674"/>
    <w:lvl w:ilvl="0" w:tplc="58644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1A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410C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622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844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DB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8D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6C46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62B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5A"/>
    <w:rsid w:val="00017536"/>
    <w:rsid w:val="001C49B5"/>
    <w:rsid w:val="00351AA8"/>
    <w:rsid w:val="00503EC1"/>
    <w:rsid w:val="00516272"/>
    <w:rsid w:val="00621C4F"/>
    <w:rsid w:val="00656F02"/>
    <w:rsid w:val="00725E9A"/>
    <w:rsid w:val="00895B9A"/>
    <w:rsid w:val="008A2454"/>
    <w:rsid w:val="0091665A"/>
    <w:rsid w:val="009E52A8"/>
    <w:rsid w:val="00AD3D5B"/>
    <w:rsid w:val="00B430B1"/>
    <w:rsid w:val="00B55DBC"/>
    <w:rsid w:val="00F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4E11"/>
  <w15:docId w15:val="{5A7919A9-0FA1-44E7-9777-F63DBE6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0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HONOR</cp:lastModifiedBy>
  <cp:revision>3</cp:revision>
  <dcterms:created xsi:type="dcterms:W3CDTF">2025-04-10T08:33:00Z</dcterms:created>
  <dcterms:modified xsi:type="dcterms:W3CDTF">2025-04-14T06:16:00Z</dcterms:modified>
</cp:coreProperties>
</file>